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85A51" w14:textId="6983EF3B" w:rsidR="002E4DBC" w:rsidRPr="00626BD3" w:rsidRDefault="002E4DBC" w:rsidP="002E4DBC">
      <w:pPr>
        <w:ind w:firstLineChars="100" w:firstLine="210"/>
        <w:rPr>
          <w:rFonts w:ascii="ＭＳ 明朝" w:eastAsia="ＭＳ 明朝" w:hAnsi="ＭＳ 明朝"/>
        </w:rPr>
      </w:pPr>
      <w:r w:rsidRPr="00626BD3">
        <w:rPr>
          <w:rFonts w:ascii="ＭＳ 明朝" w:eastAsia="ＭＳ 明朝" w:hAnsi="ＭＳ 明朝" w:hint="eastAsia"/>
        </w:rPr>
        <w:t>本年度の西春日井地区は、地区での研究集会は行わず、愛日支部学校図書館教育研究集会へ参加させていただいた。また、西春日井地区内の北名古屋市では、現在、市図書館が「北名古屋市子ども読書活動推進計画」の策定を進めてい</w:t>
      </w:r>
      <w:r w:rsidR="0013619A">
        <w:rPr>
          <w:rFonts w:ascii="ＭＳ 明朝" w:eastAsia="ＭＳ 明朝" w:hAnsi="ＭＳ 明朝" w:hint="eastAsia"/>
        </w:rPr>
        <w:t>る</w:t>
      </w:r>
      <w:r w:rsidRPr="00626BD3">
        <w:rPr>
          <w:rFonts w:ascii="ＭＳ 明朝" w:eastAsia="ＭＳ 明朝" w:hAnsi="ＭＳ 明朝" w:hint="eastAsia"/>
        </w:rPr>
        <w:t>。その中には、市図書館と学校図書館との連携プランも盛り込まれ、今後両者の間では緊密に連絡を取り合い、よりよい協力関係を築こうとしてい</w:t>
      </w:r>
      <w:r w:rsidR="0013619A">
        <w:rPr>
          <w:rFonts w:ascii="ＭＳ 明朝" w:eastAsia="ＭＳ 明朝" w:hAnsi="ＭＳ 明朝" w:hint="eastAsia"/>
        </w:rPr>
        <w:t>る</w:t>
      </w:r>
      <w:r w:rsidRPr="00626BD3">
        <w:rPr>
          <w:rFonts w:ascii="ＭＳ 明朝" w:eastAsia="ＭＳ 明朝" w:hAnsi="ＭＳ 明朝" w:hint="eastAsia"/>
        </w:rPr>
        <w:t>。</w:t>
      </w:r>
    </w:p>
    <w:p w14:paraId="134DD3D5" w14:textId="017EA2CA" w:rsidR="002E4DBC" w:rsidRDefault="002E4DBC" w:rsidP="002E4DBC">
      <w:pPr>
        <w:ind w:firstLineChars="100" w:firstLine="210"/>
        <w:rPr>
          <w:rFonts w:ascii="ＭＳ 明朝" w:eastAsia="ＭＳ 明朝" w:hAnsi="ＭＳ 明朝"/>
        </w:rPr>
      </w:pPr>
      <w:r w:rsidRPr="00626BD3">
        <w:rPr>
          <w:rFonts w:ascii="ＭＳ 明朝" w:eastAsia="ＭＳ 明朝" w:hAnsi="ＭＳ 明朝" w:hint="eastAsia"/>
        </w:rPr>
        <w:t>地区内３２の学校では、自校の学校図書館がその機能を十分発揮できるようさまざまな取組を工夫</w:t>
      </w:r>
      <w:r>
        <w:rPr>
          <w:rFonts w:ascii="ＭＳ 明朝" w:eastAsia="ＭＳ 明朝" w:hAnsi="ＭＳ 明朝" w:hint="eastAsia"/>
        </w:rPr>
        <w:t>してい</w:t>
      </w:r>
      <w:r w:rsidR="0013619A">
        <w:rPr>
          <w:rFonts w:ascii="ＭＳ 明朝" w:eastAsia="ＭＳ 明朝" w:hAnsi="ＭＳ 明朝" w:hint="eastAsia"/>
        </w:rPr>
        <w:t>る</w:t>
      </w:r>
      <w:r w:rsidRPr="00626BD3">
        <w:rPr>
          <w:rFonts w:ascii="ＭＳ 明朝" w:eastAsia="ＭＳ 明朝" w:hAnsi="ＭＳ 明朝" w:hint="eastAsia"/>
        </w:rPr>
        <w:t>。ここでは、地区内の一つの</w:t>
      </w:r>
      <w:r>
        <w:rPr>
          <w:rFonts w:ascii="ＭＳ 明朝" w:eastAsia="ＭＳ 明朝" w:hAnsi="ＭＳ 明朝" w:hint="eastAsia"/>
        </w:rPr>
        <w:t>小</w:t>
      </w:r>
      <w:r w:rsidRPr="00626BD3">
        <w:rPr>
          <w:rFonts w:ascii="ＭＳ 明朝" w:eastAsia="ＭＳ 明朝" w:hAnsi="ＭＳ 明朝" w:hint="eastAsia"/>
        </w:rPr>
        <w:t>学校の取組を紹介</w:t>
      </w:r>
      <w:r w:rsidR="0013619A">
        <w:rPr>
          <w:rFonts w:ascii="ＭＳ 明朝" w:eastAsia="ＭＳ 明朝" w:hAnsi="ＭＳ 明朝" w:hint="eastAsia"/>
        </w:rPr>
        <w:t>する</w:t>
      </w:r>
      <w:r w:rsidRPr="00626BD3">
        <w:rPr>
          <w:rFonts w:ascii="ＭＳ 明朝" w:eastAsia="ＭＳ 明朝" w:hAnsi="ＭＳ 明朝" w:hint="eastAsia"/>
        </w:rPr>
        <w:t>。</w:t>
      </w:r>
    </w:p>
    <w:p w14:paraId="280C9102" w14:textId="77777777" w:rsidR="002E4DBC" w:rsidRDefault="002E4DBC" w:rsidP="002E4DBC">
      <w:pPr>
        <w:ind w:firstLineChars="100" w:firstLine="210"/>
        <w:rPr>
          <w:rFonts w:ascii="ＭＳ 明朝" w:eastAsia="ＭＳ 明朝" w:hAnsi="ＭＳ 明朝"/>
        </w:rPr>
      </w:pPr>
    </w:p>
    <w:p w14:paraId="192F83AE" w14:textId="35AAFA21" w:rsidR="007240C7" w:rsidRPr="0090024F" w:rsidRDefault="00204B4B" w:rsidP="002E4DBC">
      <w:pPr>
        <w:jc w:val="center"/>
        <w:rPr>
          <w:rFonts w:ascii="ＭＳ ゴシック" w:eastAsia="ＭＳ ゴシック" w:hAnsi="ＭＳ ゴシック"/>
          <w:b/>
          <w:bCs/>
          <w:szCs w:val="21"/>
        </w:rPr>
      </w:pPr>
      <w:r w:rsidRPr="0090024F">
        <w:rPr>
          <w:rFonts w:ascii="ＭＳ ゴシック" w:eastAsia="ＭＳ ゴシック" w:hAnsi="ＭＳ ゴシック" w:hint="eastAsia"/>
          <w:b/>
          <w:bCs/>
          <w:szCs w:val="21"/>
        </w:rPr>
        <w:t>図書に関わる取組について</w:t>
      </w:r>
      <w:r w:rsidR="002E4DBC" w:rsidRPr="0090024F">
        <w:rPr>
          <w:rFonts w:ascii="ＭＳ ゴシック" w:eastAsia="ＭＳ ゴシック" w:hAnsi="ＭＳ ゴシック" w:hint="eastAsia"/>
          <w:b/>
          <w:bCs/>
          <w:szCs w:val="21"/>
        </w:rPr>
        <w:t>（</w:t>
      </w:r>
      <w:r w:rsidR="001B6607" w:rsidRPr="0090024F">
        <w:rPr>
          <w:rFonts w:ascii="ＭＳ ゴシック" w:eastAsia="ＭＳ ゴシック" w:hAnsi="ＭＳ ゴシック" w:hint="eastAsia"/>
          <w:b/>
          <w:bCs/>
          <w:szCs w:val="21"/>
        </w:rPr>
        <w:t>北名古屋市立五条小学校</w:t>
      </w:r>
      <w:r w:rsidR="002E4DBC" w:rsidRPr="0090024F">
        <w:rPr>
          <w:rFonts w:ascii="ＭＳ ゴシック" w:eastAsia="ＭＳ ゴシック" w:hAnsi="ＭＳ ゴシック" w:hint="eastAsia"/>
          <w:b/>
          <w:bCs/>
          <w:szCs w:val="21"/>
        </w:rPr>
        <w:t>）</w:t>
      </w:r>
    </w:p>
    <w:p w14:paraId="764566DF" w14:textId="02E24555" w:rsidR="001B6607" w:rsidRPr="00B73CD7" w:rsidRDefault="001B6607">
      <w:pPr>
        <w:rPr>
          <w:rFonts w:ascii="ＭＳ ゴシック" w:eastAsia="ＭＳ ゴシック" w:hAnsi="ＭＳ ゴシック"/>
          <w:b/>
          <w:bCs/>
          <w:szCs w:val="21"/>
        </w:rPr>
      </w:pPr>
      <w:r w:rsidRPr="00B73CD7">
        <w:rPr>
          <w:rFonts w:ascii="ＭＳ ゴシック" w:eastAsia="ＭＳ ゴシック" w:hAnsi="ＭＳ ゴシック" w:hint="eastAsia"/>
          <w:b/>
          <w:bCs/>
          <w:szCs w:val="21"/>
        </w:rPr>
        <w:t>&lt;図書室の環境整備&gt;</w:t>
      </w:r>
    </w:p>
    <w:p w14:paraId="48BD9703" w14:textId="3D53DFC1" w:rsidR="009B5AC6" w:rsidRPr="002E4DBC" w:rsidRDefault="001B6607" w:rsidP="002E4DBC">
      <w:pPr>
        <w:rPr>
          <w:rFonts w:ascii="ＭＳ 明朝" w:eastAsia="ＭＳ 明朝" w:hAnsi="ＭＳ 明朝"/>
          <w:szCs w:val="21"/>
        </w:rPr>
      </w:pPr>
      <w:r w:rsidRPr="002E4DBC">
        <w:rPr>
          <w:rFonts w:ascii="ＭＳ 明朝" w:eastAsia="ＭＳ 明朝" w:hAnsi="ＭＳ 明朝" w:hint="eastAsia"/>
          <w:szCs w:val="21"/>
        </w:rPr>
        <w:t xml:space="preserve">　図書委員が季節などに合わせたおすすめ本を紹介するコーナーや新しく入った本のコーナー、人気のある本のコーナー</w:t>
      </w:r>
      <w:r w:rsidR="00204B4B" w:rsidRPr="002E4DBC">
        <w:rPr>
          <w:rFonts w:ascii="ＭＳ 明朝" w:eastAsia="ＭＳ 明朝" w:hAnsi="ＭＳ 明朝" w:hint="eastAsia"/>
          <w:szCs w:val="21"/>
        </w:rPr>
        <w:t>など</w:t>
      </w:r>
      <w:r w:rsidRPr="002E4DBC">
        <w:rPr>
          <w:rFonts w:ascii="ＭＳ 明朝" w:eastAsia="ＭＳ 明朝" w:hAnsi="ＭＳ 明朝" w:hint="eastAsia"/>
          <w:szCs w:val="21"/>
        </w:rPr>
        <w:t>を設けた。また、興味のある本を見つけやすくするために、ジャンルを示す掲示を用意した。</w:t>
      </w:r>
      <w:r w:rsidR="009B5AC6" w:rsidRPr="002E4DBC">
        <w:rPr>
          <w:rFonts w:ascii="ＭＳ 明朝" w:eastAsia="ＭＳ 明朝" w:hAnsi="ＭＳ 明朝" w:hint="eastAsia"/>
          <w:szCs w:val="21"/>
        </w:rPr>
        <w:t>図書室の入り口には、どこにどんな本があるかが分かるように図書室マップを作成したり、図書室のことに関心をも</w:t>
      </w:r>
      <w:r w:rsidR="00AB78C2" w:rsidRPr="002E4DBC">
        <w:rPr>
          <w:rFonts w:ascii="ＭＳ 明朝" w:eastAsia="ＭＳ 明朝" w:hAnsi="ＭＳ 明朝" w:hint="eastAsia"/>
          <w:szCs w:val="21"/>
        </w:rPr>
        <w:t>つ</w:t>
      </w:r>
      <w:r w:rsidR="009B5AC6" w:rsidRPr="002E4DBC">
        <w:rPr>
          <w:rFonts w:ascii="ＭＳ 明朝" w:eastAsia="ＭＳ 明朝" w:hAnsi="ＭＳ 明朝" w:hint="eastAsia"/>
          <w:szCs w:val="21"/>
        </w:rPr>
        <w:t>ように</w:t>
      </w:r>
      <w:r w:rsidR="00204B4B" w:rsidRPr="002E4DBC">
        <w:rPr>
          <w:rFonts w:ascii="ＭＳ 明朝" w:eastAsia="ＭＳ 明朝" w:hAnsi="ＭＳ 明朝" w:hint="eastAsia"/>
          <w:szCs w:val="21"/>
        </w:rPr>
        <w:t>図書委員</w:t>
      </w:r>
      <w:r w:rsidR="009B5AC6" w:rsidRPr="002E4DBC">
        <w:rPr>
          <w:rFonts w:ascii="ＭＳ 明朝" w:eastAsia="ＭＳ 明朝" w:hAnsi="ＭＳ 明朝" w:hint="eastAsia"/>
          <w:szCs w:val="21"/>
        </w:rPr>
        <w:t>の紹介カードを作成したりした。</w:t>
      </w:r>
    </w:p>
    <w:p w14:paraId="61D04A1E" w14:textId="312CD141" w:rsidR="001848E6" w:rsidRPr="002E4DBC" w:rsidRDefault="00204B4B">
      <w:pPr>
        <w:rPr>
          <w:rFonts w:ascii="ＭＳ 明朝" w:eastAsia="ＭＳ 明朝" w:hAnsi="ＭＳ 明朝"/>
          <w:szCs w:val="21"/>
        </w:rPr>
      </w:pPr>
      <w:r w:rsidRPr="002E4DBC">
        <w:rPr>
          <w:noProof/>
          <w:szCs w:val="21"/>
        </w:rPr>
        <w:drawing>
          <wp:anchor distT="0" distB="0" distL="114300" distR="114300" simplePos="0" relativeHeight="251671552" behindDoc="0" locked="0" layoutInCell="1" allowOverlap="1" wp14:anchorId="24CBB3E3" wp14:editId="12774284">
            <wp:simplePos x="0" y="0"/>
            <wp:positionH relativeFrom="margin">
              <wp:posOffset>2345690</wp:posOffset>
            </wp:positionH>
            <wp:positionV relativeFrom="paragraph">
              <wp:posOffset>41910</wp:posOffset>
            </wp:positionV>
            <wp:extent cx="1943100" cy="1457325"/>
            <wp:effectExtent l="0" t="0" r="0" b="9525"/>
            <wp:wrapNone/>
            <wp:docPr id="2070056240" name="図 1" descr="棚に置かれたいろいろな本&#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6240" name="図 1" descr="棚に置かれたいろいろな本&#10;&#10;自動的に生成された説明"/>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B7B" w:rsidRPr="002E4DBC">
        <w:rPr>
          <w:rFonts w:ascii="ＭＳ ゴシック" w:eastAsia="ＭＳ ゴシック" w:hAnsi="ＭＳ ゴシック"/>
          <w:noProof/>
          <w:szCs w:val="21"/>
        </w:rPr>
        <w:drawing>
          <wp:anchor distT="0" distB="0" distL="114300" distR="114300" simplePos="0" relativeHeight="251665408" behindDoc="0" locked="0" layoutInCell="1" allowOverlap="1" wp14:anchorId="53DC12F2" wp14:editId="1F647877">
            <wp:simplePos x="0" y="0"/>
            <wp:positionH relativeFrom="margin">
              <wp:posOffset>4748530</wp:posOffset>
            </wp:positionH>
            <wp:positionV relativeFrom="paragraph">
              <wp:posOffset>4445</wp:posOffset>
            </wp:positionV>
            <wp:extent cx="1366520" cy="1943100"/>
            <wp:effectExtent l="0" t="0" r="5080" b="0"/>
            <wp:wrapNone/>
            <wp:docPr id="16311117" name="図 1" descr="ホワイトボードに書かれたメニュ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17" name="図 1" descr="ホワイトボードに書かれたメニュー&#10;&#10;自動的に生成された説明"/>
                    <pic:cNvPicPr/>
                  </pic:nvPicPr>
                  <pic:blipFill rotWithShape="1">
                    <a:blip r:embed="rId7" cstate="print">
                      <a:extLst>
                        <a:ext uri="{28A0092B-C50C-407E-A947-70E740481C1C}">
                          <a14:useLocalDpi xmlns:a14="http://schemas.microsoft.com/office/drawing/2010/main" val="0"/>
                        </a:ext>
                      </a:extLst>
                    </a:blip>
                    <a:srcRect l="14475" t="4319" r="8332" b="13392"/>
                    <a:stretch/>
                  </pic:blipFill>
                  <pic:spPr bwMode="auto">
                    <a:xfrm>
                      <a:off x="0" y="0"/>
                      <a:ext cx="136652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B7B" w:rsidRPr="002E4DBC">
        <w:rPr>
          <w:rFonts w:ascii="HGP創英角ﾎﾟｯﾌﾟ体" w:eastAsia="HGP創英角ﾎﾟｯﾌﾟ体" w:hAnsi="HGP創英角ﾎﾟｯﾌﾟ体" w:hint="eastAsia"/>
          <w:b/>
          <w:noProof/>
          <w:color w:val="0070C0"/>
          <w:szCs w:val="2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67456" behindDoc="0" locked="0" layoutInCell="1" allowOverlap="1" wp14:anchorId="43144FF7" wp14:editId="26D90A54">
            <wp:simplePos x="0" y="0"/>
            <wp:positionH relativeFrom="margin">
              <wp:align>left</wp:align>
            </wp:positionH>
            <wp:positionV relativeFrom="paragraph">
              <wp:posOffset>61024</wp:posOffset>
            </wp:positionV>
            <wp:extent cx="1999704" cy="1428750"/>
            <wp:effectExtent l="0" t="0" r="635" b="0"/>
            <wp:wrapNone/>
            <wp:docPr id="1691369076" name="図 1" descr="棚に並んでいる本棚&#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9076" name="図 1" descr="棚に並んでいる本棚&#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27" t="18478" r="9673" b="9895"/>
                    <a:stretch/>
                  </pic:blipFill>
                  <pic:spPr bwMode="auto">
                    <a:xfrm>
                      <a:off x="0" y="0"/>
                      <a:ext cx="1999704"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A4903" w14:textId="09BA5FB2" w:rsidR="001848E6" w:rsidRPr="002E4DBC" w:rsidRDefault="001848E6">
      <w:pPr>
        <w:rPr>
          <w:rFonts w:ascii="ＭＳ 明朝" w:eastAsia="ＭＳ 明朝" w:hAnsi="ＭＳ 明朝"/>
          <w:szCs w:val="21"/>
        </w:rPr>
      </w:pPr>
    </w:p>
    <w:p w14:paraId="4E646C9D" w14:textId="344C5A38" w:rsidR="009B5AC6" w:rsidRPr="002E4DBC" w:rsidRDefault="009B5AC6">
      <w:pPr>
        <w:rPr>
          <w:rFonts w:ascii="ＭＳ 明朝" w:eastAsia="ＭＳ 明朝" w:hAnsi="ＭＳ 明朝"/>
          <w:szCs w:val="21"/>
        </w:rPr>
      </w:pPr>
    </w:p>
    <w:p w14:paraId="2217909A" w14:textId="382986C8" w:rsidR="009B5AC6" w:rsidRPr="002E4DBC" w:rsidRDefault="009B5AC6">
      <w:pPr>
        <w:rPr>
          <w:rFonts w:ascii="ＭＳ 明朝" w:eastAsia="ＭＳ 明朝" w:hAnsi="ＭＳ 明朝"/>
          <w:szCs w:val="21"/>
        </w:rPr>
      </w:pPr>
    </w:p>
    <w:p w14:paraId="62144948" w14:textId="3606E2E5" w:rsidR="009B5AC6" w:rsidRPr="002E4DBC" w:rsidRDefault="009B5AC6">
      <w:pPr>
        <w:rPr>
          <w:rFonts w:ascii="ＭＳ 明朝" w:eastAsia="ＭＳ 明朝" w:hAnsi="ＭＳ 明朝"/>
          <w:szCs w:val="21"/>
        </w:rPr>
      </w:pPr>
    </w:p>
    <w:p w14:paraId="6ACFEDA6" w14:textId="5C5ADF8F" w:rsidR="009B5AC6" w:rsidRPr="002E4DBC" w:rsidRDefault="009B5AC6">
      <w:pPr>
        <w:rPr>
          <w:rFonts w:ascii="ＭＳ 明朝" w:eastAsia="ＭＳ 明朝" w:hAnsi="ＭＳ 明朝"/>
          <w:szCs w:val="21"/>
        </w:rPr>
      </w:pPr>
    </w:p>
    <w:p w14:paraId="133D7589" w14:textId="666C0539" w:rsidR="009B5AC6" w:rsidRPr="002E4DBC" w:rsidRDefault="0090024F">
      <w:pPr>
        <w:rPr>
          <w:rFonts w:ascii="ＭＳ 明朝" w:eastAsia="ＭＳ 明朝" w:hAnsi="ＭＳ 明朝"/>
          <w:szCs w:val="21"/>
        </w:rPr>
      </w:pPr>
      <w:r w:rsidRPr="002E4DBC">
        <w:rPr>
          <w:rFonts w:ascii="ＭＳ 明朝" w:eastAsia="ＭＳ 明朝" w:hAnsi="ＭＳ 明朝" w:hint="eastAsia"/>
          <w:noProof/>
          <w:szCs w:val="21"/>
        </w:rPr>
        <mc:AlternateContent>
          <mc:Choice Requires="wps">
            <w:drawing>
              <wp:anchor distT="0" distB="0" distL="114300" distR="114300" simplePos="0" relativeHeight="251672576" behindDoc="0" locked="0" layoutInCell="1" allowOverlap="1" wp14:anchorId="69C2BE90" wp14:editId="5D83B9F6">
                <wp:simplePos x="0" y="0"/>
                <wp:positionH relativeFrom="column">
                  <wp:posOffset>-158115</wp:posOffset>
                </wp:positionH>
                <wp:positionV relativeFrom="paragraph">
                  <wp:posOffset>90805</wp:posOffset>
                </wp:positionV>
                <wp:extent cx="2343150" cy="352425"/>
                <wp:effectExtent l="0" t="0" r="0" b="0"/>
                <wp:wrapNone/>
                <wp:docPr id="913513712" name="テキスト ボックス 4"/>
                <wp:cNvGraphicFramePr/>
                <a:graphic xmlns:a="http://schemas.openxmlformats.org/drawingml/2006/main">
                  <a:graphicData uri="http://schemas.microsoft.com/office/word/2010/wordprocessingShape">
                    <wps:wsp>
                      <wps:cNvSpPr txBox="1"/>
                      <wps:spPr>
                        <a:xfrm>
                          <a:off x="0" y="0"/>
                          <a:ext cx="2343150" cy="352425"/>
                        </a:xfrm>
                        <a:prstGeom prst="rect">
                          <a:avLst/>
                        </a:prstGeom>
                        <a:noFill/>
                        <a:ln w="6350">
                          <a:noFill/>
                        </a:ln>
                      </wps:spPr>
                      <wps:txbx>
                        <w:txbxContent>
                          <w:p w14:paraId="0E178236" w14:textId="5A1EA21E" w:rsidR="00551B7B" w:rsidRP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sidRPr="00551B7B">
                              <w:rPr>
                                <w:rFonts w:ascii="ＭＳ ゴシック" w:eastAsia="ＭＳ ゴシック" w:hAnsi="ＭＳ ゴシック" w:hint="eastAsia"/>
                              </w:rPr>
                              <w:t>図書委員のおすすめ本コーナー</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2BE90" id="_x0000_t202" coordsize="21600,21600" o:spt="202" path="m,l,21600r21600,l21600,xe">
                <v:stroke joinstyle="miter"/>
                <v:path gradientshapeok="t" o:connecttype="rect"/>
              </v:shapetype>
              <v:shape id="テキスト ボックス 4" o:spid="_x0000_s1026" type="#_x0000_t202" style="position:absolute;left:0;text-align:left;margin-left:-12.45pt;margin-top:7.15pt;width:184.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" filled="f" stroked="f" strokeweight=".5pt">
                <v:textbox>
                  <w:txbxContent>
                    <w:p w14:paraId="0E178236" w14:textId="5A1EA21E" w:rsidR="00551B7B" w:rsidRP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sidRPr="00551B7B">
                        <w:rPr>
                          <w:rFonts w:ascii="ＭＳ ゴシック" w:eastAsia="ＭＳ ゴシック" w:hAnsi="ＭＳ ゴシック" w:hint="eastAsia"/>
                        </w:rPr>
                        <w:t>図書委員のおすすめ本コーナー</w:t>
                      </w:r>
                      <w:r>
                        <w:rPr>
                          <w:rFonts w:ascii="ＭＳ ゴシック" w:eastAsia="ＭＳ ゴシック" w:hAnsi="ＭＳ ゴシック" w:hint="eastAsia"/>
                        </w:rPr>
                        <w:t>】</w:t>
                      </w:r>
                    </w:p>
                  </w:txbxContent>
                </v:textbox>
              </v:shape>
            </w:pict>
          </mc:Fallback>
        </mc:AlternateContent>
      </w:r>
      <w:r w:rsidR="00551B7B" w:rsidRPr="002E4DBC">
        <w:rPr>
          <w:rFonts w:ascii="ＭＳ 明朝" w:eastAsia="ＭＳ 明朝" w:hAnsi="ＭＳ 明朝" w:hint="eastAsia"/>
          <w:noProof/>
          <w:szCs w:val="21"/>
        </w:rPr>
        <mc:AlternateContent>
          <mc:Choice Requires="wps">
            <w:drawing>
              <wp:anchor distT="0" distB="0" distL="114300" distR="114300" simplePos="0" relativeHeight="251674624" behindDoc="0" locked="0" layoutInCell="1" allowOverlap="1" wp14:anchorId="234B016C" wp14:editId="45C766D5">
                <wp:simplePos x="0" y="0"/>
                <wp:positionH relativeFrom="column">
                  <wp:posOffset>2289175</wp:posOffset>
                </wp:positionH>
                <wp:positionV relativeFrom="paragraph">
                  <wp:posOffset>108585</wp:posOffset>
                </wp:positionV>
                <wp:extent cx="1990725" cy="295275"/>
                <wp:effectExtent l="0" t="0" r="0" b="0"/>
                <wp:wrapNone/>
                <wp:docPr id="595412459" name="テキスト ボックス 4"/>
                <wp:cNvGraphicFramePr/>
                <a:graphic xmlns:a="http://schemas.openxmlformats.org/drawingml/2006/main">
                  <a:graphicData uri="http://schemas.microsoft.com/office/word/2010/wordprocessingShape">
                    <wps:wsp>
                      <wps:cNvSpPr txBox="1"/>
                      <wps:spPr>
                        <a:xfrm>
                          <a:off x="0" y="0"/>
                          <a:ext cx="1990725" cy="295275"/>
                        </a:xfrm>
                        <a:prstGeom prst="rect">
                          <a:avLst/>
                        </a:prstGeom>
                        <a:noFill/>
                        <a:ln w="6350">
                          <a:noFill/>
                        </a:ln>
                      </wps:spPr>
                      <wps:txbx>
                        <w:txbxContent>
                          <w:p w14:paraId="2C23B5B8" w14:textId="1C68B545" w:rsidR="00551B7B" w:rsidRP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Pr>
                                <w:rFonts w:ascii="ＭＳ ゴシック" w:eastAsia="ＭＳ ゴシック" w:hAnsi="ＭＳ ゴシック" w:hint="eastAsia"/>
                              </w:rPr>
                              <w:t>本のジャンルの掲示</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016C" id="_x0000_s1027" type="#_x0000_t202" style="position:absolute;left:0;text-align:left;margin-left:180.25pt;margin-top:8.55pt;width:156.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" filled="f" stroked="f" strokeweight=".5pt">
                <v:textbox>
                  <w:txbxContent>
                    <w:p w14:paraId="2C23B5B8" w14:textId="1C68B545" w:rsidR="00551B7B" w:rsidRP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Pr>
                          <w:rFonts w:ascii="ＭＳ ゴシック" w:eastAsia="ＭＳ ゴシック" w:hAnsi="ＭＳ ゴシック" w:hint="eastAsia"/>
                        </w:rPr>
                        <w:t>本のジャンルの掲示</w:t>
                      </w:r>
                      <w:r>
                        <w:rPr>
                          <w:rFonts w:ascii="ＭＳ ゴシック" w:eastAsia="ＭＳ ゴシック" w:hAnsi="ＭＳ ゴシック" w:hint="eastAsia"/>
                        </w:rPr>
                        <w:t>】</w:t>
                      </w:r>
                    </w:p>
                  </w:txbxContent>
                </v:textbox>
              </v:shape>
            </w:pict>
          </mc:Fallback>
        </mc:AlternateContent>
      </w:r>
    </w:p>
    <w:p w14:paraId="3A9FA1E5" w14:textId="54255A92" w:rsidR="009B5AC6" w:rsidRPr="002E4DBC" w:rsidRDefault="00551B7B">
      <w:pPr>
        <w:rPr>
          <w:rFonts w:ascii="ＭＳ 明朝" w:eastAsia="ＭＳ 明朝" w:hAnsi="ＭＳ 明朝"/>
          <w:szCs w:val="21"/>
        </w:rPr>
      </w:pPr>
      <w:r w:rsidRPr="002E4DBC">
        <w:rPr>
          <w:rFonts w:ascii="ＭＳ 明朝" w:eastAsia="ＭＳ 明朝" w:hAnsi="ＭＳ 明朝" w:hint="eastAsia"/>
          <w:noProof/>
          <w:szCs w:val="21"/>
        </w:rPr>
        <mc:AlternateContent>
          <mc:Choice Requires="wps">
            <w:drawing>
              <wp:anchor distT="0" distB="0" distL="114300" distR="114300" simplePos="0" relativeHeight="251676672" behindDoc="0" locked="0" layoutInCell="1" allowOverlap="1" wp14:anchorId="3B6FCF4D" wp14:editId="4209C7AA">
                <wp:simplePos x="0" y="0"/>
                <wp:positionH relativeFrom="column">
                  <wp:posOffset>3480435</wp:posOffset>
                </wp:positionH>
                <wp:positionV relativeFrom="paragraph">
                  <wp:posOffset>119380</wp:posOffset>
                </wp:positionV>
                <wp:extent cx="1409700" cy="333375"/>
                <wp:effectExtent l="0" t="0" r="0" b="0"/>
                <wp:wrapNone/>
                <wp:docPr id="577896147" name="テキスト ボックス 4"/>
                <wp:cNvGraphicFramePr/>
                <a:graphic xmlns:a="http://schemas.openxmlformats.org/drawingml/2006/main">
                  <a:graphicData uri="http://schemas.microsoft.com/office/word/2010/wordprocessingShape">
                    <wps:wsp>
                      <wps:cNvSpPr txBox="1"/>
                      <wps:spPr>
                        <a:xfrm>
                          <a:off x="0" y="0"/>
                          <a:ext cx="1409700" cy="333375"/>
                        </a:xfrm>
                        <a:prstGeom prst="rect">
                          <a:avLst/>
                        </a:prstGeom>
                        <a:noFill/>
                        <a:ln w="6350">
                          <a:noFill/>
                        </a:ln>
                      </wps:spPr>
                      <wps:txbx>
                        <w:txbxContent>
                          <w:p w14:paraId="22E2C7BF" w14:textId="26BC75D6" w:rsidR="00551B7B" w:rsidRP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Pr>
                                <w:rFonts w:ascii="ＭＳ ゴシック" w:eastAsia="ＭＳ ゴシック" w:hAnsi="ＭＳ ゴシック" w:hint="eastAsia"/>
                              </w:rPr>
                              <w:t>図書室マップ</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CF4D" id="_x0000_s1028" type="#_x0000_t202" style="position:absolute;left:0;text-align:left;margin-left:274.05pt;margin-top:9.4pt;width:111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" filled="f" stroked="f" strokeweight=".5pt">
                <v:textbox>
                  <w:txbxContent>
                    <w:p w14:paraId="22E2C7BF" w14:textId="26BC75D6" w:rsidR="00551B7B" w:rsidRP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Pr>
                          <w:rFonts w:ascii="ＭＳ ゴシック" w:eastAsia="ＭＳ ゴシック" w:hAnsi="ＭＳ ゴシック" w:hint="eastAsia"/>
                        </w:rPr>
                        <w:t>図書室マップ</w:t>
                      </w:r>
                      <w:r>
                        <w:rPr>
                          <w:rFonts w:ascii="ＭＳ ゴシック" w:eastAsia="ＭＳ ゴシック" w:hAnsi="ＭＳ ゴシック" w:hint="eastAsia"/>
                        </w:rPr>
                        <w:t>】</w:t>
                      </w:r>
                    </w:p>
                  </w:txbxContent>
                </v:textbox>
              </v:shape>
            </w:pict>
          </mc:Fallback>
        </mc:AlternateContent>
      </w:r>
    </w:p>
    <w:p w14:paraId="6FA1878E" w14:textId="07984CE9" w:rsidR="001B6607" w:rsidRPr="00B73CD7" w:rsidRDefault="001B6607">
      <w:pPr>
        <w:rPr>
          <w:rFonts w:ascii="ＭＳ ゴシック" w:eastAsia="ＭＳ ゴシック" w:hAnsi="ＭＳ ゴシック"/>
          <w:b/>
          <w:bCs/>
          <w:szCs w:val="21"/>
        </w:rPr>
      </w:pPr>
      <w:r w:rsidRPr="00B73CD7">
        <w:rPr>
          <w:rFonts w:ascii="ＭＳ ゴシック" w:eastAsia="ＭＳ ゴシック" w:hAnsi="ＭＳ ゴシック" w:hint="eastAsia"/>
          <w:b/>
          <w:bCs/>
          <w:szCs w:val="21"/>
        </w:rPr>
        <w:t>&lt;読書週間の取組&gt;</w:t>
      </w:r>
    </w:p>
    <w:p w14:paraId="3E6ED5CC" w14:textId="0E8EBD4A" w:rsidR="001B6607" w:rsidRPr="002E4DBC" w:rsidRDefault="00551B7B">
      <w:pPr>
        <w:rPr>
          <w:rFonts w:ascii="ＭＳ 明朝" w:eastAsia="ＭＳ 明朝" w:hAnsi="ＭＳ 明朝"/>
          <w:szCs w:val="21"/>
        </w:rPr>
      </w:pPr>
      <w:r w:rsidRPr="002E4DBC">
        <w:rPr>
          <w:noProof/>
          <w:szCs w:val="21"/>
        </w:rPr>
        <w:drawing>
          <wp:anchor distT="0" distB="0" distL="114300" distR="114300" simplePos="0" relativeHeight="251670528" behindDoc="0" locked="0" layoutInCell="1" allowOverlap="1" wp14:anchorId="1CB41D01" wp14:editId="4C64ECF5">
            <wp:simplePos x="0" y="0"/>
            <wp:positionH relativeFrom="margin">
              <wp:posOffset>4672330</wp:posOffset>
            </wp:positionH>
            <wp:positionV relativeFrom="paragraph">
              <wp:posOffset>499110</wp:posOffset>
            </wp:positionV>
            <wp:extent cx="1480820" cy="2216785"/>
            <wp:effectExtent l="0" t="0" r="5080" b="0"/>
            <wp:wrapSquare wrapText="bothSides"/>
            <wp:docPr id="155336681"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6681" name="図 2" descr="テキスト&#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89" t="6192" r="51381" b="6494"/>
                    <a:stretch/>
                  </pic:blipFill>
                  <pic:spPr bwMode="auto">
                    <a:xfrm>
                      <a:off x="0" y="0"/>
                      <a:ext cx="1480820" cy="221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607" w:rsidRPr="002E4DBC">
        <w:rPr>
          <w:rFonts w:ascii="ＭＳ 明朝" w:eastAsia="ＭＳ 明朝" w:hAnsi="ＭＳ 明朝" w:hint="eastAsia"/>
          <w:szCs w:val="21"/>
        </w:rPr>
        <w:t xml:space="preserve">　６月の読書週間</w:t>
      </w:r>
      <w:r w:rsidR="00407650" w:rsidRPr="002E4DBC">
        <w:rPr>
          <w:rFonts w:ascii="ＭＳ 明朝" w:eastAsia="ＭＳ 明朝" w:hAnsi="ＭＳ 明朝" w:hint="eastAsia"/>
          <w:szCs w:val="21"/>
        </w:rPr>
        <w:t>に</w:t>
      </w:r>
      <w:r w:rsidR="001B6607" w:rsidRPr="002E4DBC">
        <w:rPr>
          <w:rFonts w:ascii="ＭＳ 明朝" w:eastAsia="ＭＳ 明朝" w:hAnsi="ＭＳ 明朝" w:hint="eastAsia"/>
          <w:szCs w:val="21"/>
        </w:rPr>
        <w:t>は、読書週間中にどれだけ本を読めたかを記録する取組</w:t>
      </w:r>
      <w:r w:rsidR="009B5AC6" w:rsidRPr="002E4DBC">
        <w:rPr>
          <w:rFonts w:ascii="ＭＳ 明朝" w:eastAsia="ＭＳ 明朝" w:hAnsi="ＭＳ 明朝" w:hint="eastAsia"/>
          <w:szCs w:val="21"/>
        </w:rPr>
        <w:t>と図書委員のおすすめ本を紹介する掲示</w:t>
      </w:r>
      <w:r w:rsidR="001B6607" w:rsidRPr="002E4DBC">
        <w:rPr>
          <w:rFonts w:ascii="ＭＳ 明朝" w:eastAsia="ＭＳ 明朝" w:hAnsi="ＭＳ 明朝" w:hint="eastAsia"/>
          <w:szCs w:val="21"/>
        </w:rPr>
        <w:t>を行った。学年ごとに</w:t>
      </w:r>
      <w:r w:rsidR="001848E6" w:rsidRPr="002E4DBC">
        <w:rPr>
          <w:rFonts w:ascii="ＭＳ 明朝" w:eastAsia="ＭＳ 明朝" w:hAnsi="ＭＳ 明朝" w:hint="eastAsia"/>
          <w:szCs w:val="21"/>
        </w:rPr>
        <w:t>目標冊数を決めることで、意欲的に読書に取り組めるようにした。</w:t>
      </w:r>
    </w:p>
    <w:p w14:paraId="5F2F4365" w14:textId="2530C77F" w:rsidR="001848E6" w:rsidRPr="002E4DBC" w:rsidRDefault="00551B7B">
      <w:pPr>
        <w:rPr>
          <w:rFonts w:ascii="ＭＳ 明朝" w:eastAsia="ＭＳ 明朝" w:hAnsi="ＭＳ 明朝"/>
          <w:szCs w:val="21"/>
        </w:rPr>
      </w:pPr>
      <w:r w:rsidRPr="002E4DBC">
        <w:rPr>
          <w:rFonts w:ascii="ＭＳ 明朝" w:eastAsia="ＭＳ 明朝" w:hAnsi="ＭＳ 明朝" w:hint="eastAsia"/>
          <w:noProof/>
          <w:szCs w:val="21"/>
        </w:rPr>
        <w:drawing>
          <wp:anchor distT="0" distB="0" distL="114300" distR="114300" simplePos="0" relativeHeight="251677696" behindDoc="0" locked="0" layoutInCell="1" allowOverlap="1" wp14:anchorId="6B33DC50" wp14:editId="5BE67839">
            <wp:simplePos x="0" y="0"/>
            <wp:positionH relativeFrom="margin">
              <wp:posOffset>2619992</wp:posOffset>
            </wp:positionH>
            <wp:positionV relativeFrom="paragraph">
              <wp:posOffset>156210</wp:posOffset>
            </wp:positionV>
            <wp:extent cx="2000250" cy="1500968"/>
            <wp:effectExtent l="0" t="0" r="0" b="4445"/>
            <wp:wrapSquare wrapText="bothSides"/>
            <wp:docPr id="19865070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500968"/>
                    </a:xfrm>
                    <a:prstGeom prst="rect">
                      <a:avLst/>
                    </a:prstGeom>
                    <a:noFill/>
                    <a:ln>
                      <a:noFill/>
                    </a:ln>
                  </pic:spPr>
                </pic:pic>
              </a:graphicData>
            </a:graphic>
            <wp14:sizeRelH relativeFrom="page">
              <wp14:pctWidth>0</wp14:pctWidth>
            </wp14:sizeRelH>
            <wp14:sizeRelV relativeFrom="page">
              <wp14:pctHeight>0</wp14:pctHeight>
            </wp14:sizeRelV>
          </wp:anchor>
        </w:drawing>
      </w:r>
      <w:r w:rsidR="001848E6" w:rsidRPr="002E4DBC">
        <w:rPr>
          <w:rFonts w:ascii="ＭＳ 明朝" w:eastAsia="ＭＳ 明朝" w:hAnsi="ＭＳ 明朝" w:hint="eastAsia"/>
          <w:szCs w:val="21"/>
        </w:rPr>
        <w:t xml:space="preserve">　秋の読書週間</w:t>
      </w:r>
      <w:r w:rsidR="00407650" w:rsidRPr="002E4DBC">
        <w:rPr>
          <w:rFonts w:ascii="ＭＳ 明朝" w:eastAsia="ＭＳ 明朝" w:hAnsi="ＭＳ 明朝" w:hint="eastAsia"/>
          <w:szCs w:val="21"/>
        </w:rPr>
        <w:t>に</w:t>
      </w:r>
      <w:r w:rsidR="001848E6" w:rsidRPr="002E4DBC">
        <w:rPr>
          <w:rFonts w:ascii="ＭＳ 明朝" w:eastAsia="ＭＳ 明朝" w:hAnsi="ＭＳ 明朝" w:hint="eastAsia"/>
          <w:szCs w:val="21"/>
        </w:rPr>
        <w:t>は、図書委員による読み聞かせと、クラス別で図書室の本を借りた冊数を競う企画を行った。読み聞かせでは普段とは違った本と出会</w:t>
      </w:r>
      <w:r w:rsidR="00407650" w:rsidRPr="002E4DBC">
        <w:rPr>
          <w:rFonts w:ascii="ＭＳ 明朝" w:eastAsia="ＭＳ 明朝" w:hAnsi="ＭＳ 明朝" w:hint="eastAsia"/>
          <w:szCs w:val="21"/>
        </w:rPr>
        <w:t>うこと</w:t>
      </w:r>
      <w:r w:rsidR="001848E6" w:rsidRPr="002E4DBC">
        <w:rPr>
          <w:rFonts w:ascii="ＭＳ 明朝" w:eastAsia="ＭＳ 明朝" w:hAnsi="ＭＳ 明朝" w:hint="eastAsia"/>
          <w:szCs w:val="21"/>
        </w:rPr>
        <w:t>、クラス別の冊数記録では図書室を利用する機会をつくることにつながった。</w:t>
      </w:r>
    </w:p>
    <w:p w14:paraId="412356D1" w14:textId="121F2FC1" w:rsidR="00E8123B" w:rsidRPr="002E4DBC" w:rsidRDefault="0065669F">
      <w:pPr>
        <w:rPr>
          <w:rFonts w:ascii="ＭＳ 明朝" w:eastAsia="ＭＳ 明朝" w:hAnsi="ＭＳ 明朝"/>
          <w:szCs w:val="21"/>
        </w:rPr>
      </w:pPr>
      <w:r w:rsidRPr="002E4DBC">
        <w:rPr>
          <w:rFonts w:ascii="ＭＳ 明朝" w:eastAsia="ＭＳ 明朝" w:hAnsi="ＭＳ 明朝" w:hint="eastAsia"/>
          <w:noProof/>
          <w:szCs w:val="21"/>
        </w:rPr>
        <mc:AlternateContent>
          <mc:Choice Requires="wps">
            <w:drawing>
              <wp:anchor distT="0" distB="0" distL="114300" distR="114300" simplePos="0" relativeHeight="251679744" behindDoc="0" locked="0" layoutInCell="1" allowOverlap="1" wp14:anchorId="44E6C422" wp14:editId="7C83BE2F">
                <wp:simplePos x="0" y="0"/>
                <wp:positionH relativeFrom="column">
                  <wp:posOffset>2670810</wp:posOffset>
                </wp:positionH>
                <wp:positionV relativeFrom="paragraph">
                  <wp:posOffset>233680</wp:posOffset>
                </wp:positionV>
                <wp:extent cx="1990725" cy="352425"/>
                <wp:effectExtent l="0" t="0" r="9525" b="0"/>
                <wp:wrapSquare wrapText="bothSides"/>
                <wp:docPr id="405931868" name="テキスト ボックス 4"/>
                <wp:cNvGraphicFramePr/>
                <a:graphic xmlns:a="http://schemas.openxmlformats.org/drawingml/2006/main">
                  <a:graphicData uri="http://schemas.microsoft.com/office/word/2010/wordprocessingShape">
                    <wps:wsp>
                      <wps:cNvSpPr txBox="1"/>
                      <wps:spPr>
                        <a:xfrm>
                          <a:off x="0" y="0"/>
                          <a:ext cx="1990725" cy="352425"/>
                        </a:xfrm>
                        <a:prstGeom prst="rect">
                          <a:avLst/>
                        </a:prstGeom>
                        <a:noFill/>
                        <a:ln w="6350">
                          <a:noFill/>
                        </a:ln>
                      </wps:spPr>
                      <wps:txbx>
                        <w:txbxContent>
                          <w:p w14:paraId="5F0A59CC" w14:textId="1C97876E" w:rsidR="00551B7B" w:rsidRPr="00551B7B" w:rsidRDefault="0065669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sidRPr="00551B7B">
                              <w:rPr>
                                <w:rFonts w:ascii="ＭＳ ゴシック" w:eastAsia="ＭＳ ゴシック" w:hAnsi="ＭＳ ゴシック" w:hint="eastAsia"/>
                              </w:rPr>
                              <w:t>図書委員</w:t>
                            </w:r>
                            <w:r w:rsidR="00551B7B">
                              <w:rPr>
                                <w:rFonts w:ascii="ＭＳ ゴシック" w:eastAsia="ＭＳ ゴシック" w:hAnsi="ＭＳ ゴシック" w:hint="eastAsia"/>
                              </w:rPr>
                              <w:t>による読み聞かせ</w:t>
                            </w:r>
                            <w:r>
                              <w:rPr>
                                <w:rFonts w:ascii="ＭＳ ゴシック" w:eastAsia="ＭＳ ゴシック" w:hAnsi="ＭＳ ゴシック" w:hint="eastAsia"/>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C422" id="_x0000_s1029" type="#_x0000_t202" style="position:absolute;left:0;text-align:left;margin-left:210.3pt;margin-top:18.4pt;width:156.7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" filled="f" stroked="f" strokeweight=".5pt">
                <v:textbox inset="1mm,,1mm">
                  <w:txbxContent>
                    <w:p w14:paraId="5F0A59CC" w14:textId="1C97876E" w:rsidR="00551B7B" w:rsidRPr="00551B7B" w:rsidRDefault="0065669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sidRPr="00551B7B">
                        <w:rPr>
                          <w:rFonts w:ascii="ＭＳ ゴシック" w:eastAsia="ＭＳ ゴシック" w:hAnsi="ＭＳ ゴシック" w:hint="eastAsia"/>
                        </w:rPr>
                        <w:t>図書委員</w:t>
                      </w:r>
                      <w:r w:rsidR="00551B7B">
                        <w:rPr>
                          <w:rFonts w:ascii="ＭＳ ゴシック" w:eastAsia="ＭＳ ゴシック" w:hAnsi="ＭＳ ゴシック" w:hint="eastAsia"/>
                        </w:rPr>
                        <w:t>による読み聞かせ</w:t>
                      </w:r>
                      <w:r>
                        <w:rPr>
                          <w:rFonts w:ascii="ＭＳ ゴシック" w:eastAsia="ＭＳ ゴシック" w:hAnsi="ＭＳ ゴシック" w:hint="eastAsia"/>
                        </w:rPr>
                        <w:t>】</w:t>
                      </w:r>
                    </w:p>
                  </w:txbxContent>
                </v:textbox>
                <w10:wrap type="square"/>
              </v:shape>
            </w:pict>
          </mc:Fallback>
        </mc:AlternateContent>
      </w:r>
      <w:r w:rsidR="00204B4B" w:rsidRPr="002E4DBC">
        <w:rPr>
          <w:rFonts w:ascii="ＭＳ 明朝" w:eastAsia="ＭＳ 明朝" w:hAnsi="ＭＳ 明朝" w:hint="eastAsia"/>
          <w:noProof/>
          <w:szCs w:val="21"/>
        </w:rPr>
        <mc:AlternateContent>
          <mc:Choice Requires="wps">
            <w:drawing>
              <wp:anchor distT="0" distB="0" distL="114300" distR="114300" simplePos="0" relativeHeight="251681792" behindDoc="0" locked="0" layoutInCell="1" allowOverlap="1" wp14:anchorId="1E3FD386" wp14:editId="07FE6A15">
                <wp:simplePos x="0" y="0"/>
                <wp:positionH relativeFrom="column">
                  <wp:posOffset>2908935</wp:posOffset>
                </wp:positionH>
                <wp:positionV relativeFrom="paragraph">
                  <wp:posOffset>614680</wp:posOffset>
                </wp:positionV>
                <wp:extent cx="1962150" cy="323850"/>
                <wp:effectExtent l="0" t="0" r="0" b="0"/>
                <wp:wrapSquare wrapText="bothSides"/>
                <wp:docPr id="1583230922" name="テキスト ボックス 4"/>
                <wp:cNvGraphicFramePr/>
                <a:graphic xmlns:a="http://schemas.openxmlformats.org/drawingml/2006/main">
                  <a:graphicData uri="http://schemas.microsoft.com/office/word/2010/wordprocessingShape">
                    <wps:wsp>
                      <wps:cNvSpPr txBox="1"/>
                      <wps:spPr>
                        <a:xfrm>
                          <a:off x="0" y="0"/>
                          <a:ext cx="1962150" cy="323850"/>
                        </a:xfrm>
                        <a:prstGeom prst="rect">
                          <a:avLst/>
                        </a:prstGeom>
                        <a:noFill/>
                        <a:ln w="6350">
                          <a:noFill/>
                        </a:ln>
                      </wps:spPr>
                      <wps:txbx>
                        <w:txbxContent>
                          <w:p w14:paraId="05675A7A" w14:textId="2BA27F1C" w:rsid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Pr>
                                <w:rFonts w:ascii="ＭＳ ゴシック" w:eastAsia="ＭＳ ゴシック" w:hAnsi="ＭＳ ゴシック" w:hint="eastAsia"/>
                              </w:rPr>
                              <w:t>クラス別貸出冊数記録</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D386" id="_x0000_s1030" type="#_x0000_t202" style="position:absolute;left:0;text-align:left;margin-left:229.05pt;margin-top:48.4pt;width:154.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" filled="f" stroked="f" strokeweight=".5pt">
                <v:textbox>
                  <w:txbxContent>
                    <w:p w14:paraId="05675A7A" w14:textId="2BA27F1C" w:rsidR="00551B7B" w:rsidRDefault="0090024F" w:rsidP="00551B7B">
                      <w:pPr>
                        <w:jc w:val="center"/>
                        <w:rPr>
                          <w:rFonts w:ascii="ＭＳ ゴシック" w:eastAsia="ＭＳ ゴシック" w:hAnsi="ＭＳ ゴシック"/>
                        </w:rPr>
                      </w:pPr>
                      <w:r>
                        <w:rPr>
                          <w:rFonts w:ascii="ＭＳ ゴシック" w:eastAsia="ＭＳ ゴシック" w:hAnsi="ＭＳ ゴシック" w:hint="eastAsia"/>
                        </w:rPr>
                        <w:t>【</w:t>
                      </w:r>
                      <w:r w:rsidR="00551B7B">
                        <w:rPr>
                          <w:rFonts w:ascii="ＭＳ ゴシック" w:eastAsia="ＭＳ ゴシック" w:hAnsi="ＭＳ ゴシック" w:hint="eastAsia"/>
                        </w:rPr>
                        <w:t>クラス別貸出冊数記録</w:t>
                      </w:r>
                      <w:r>
                        <w:rPr>
                          <w:rFonts w:ascii="ＭＳ ゴシック" w:eastAsia="ＭＳ ゴシック" w:hAnsi="ＭＳ ゴシック" w:hint="eastAsia"/>
                        </w:rPr>
                        <w:t>】</w:t>
                      </w:r>
                    </w:p>
                  </w:txbxContent>
                </v:textbox>
                <w10:wrap type="square"/>
              </v:shape>
            </w:pict>
          </mc:Fallback>
        </mc:AlternateContent>
      </w:r>
      <w:r w:rsidR="00E8123B" w:rsidRPr="002E4DBC">
        <w:rPr>
          <w:rFonts w:ascii="ＭＳ 明朝" w:eastAsia="ＭＳ 明朝" w:hAnsi="ＭＳ 明朝" w:hint="eastAsia"/>
          <w:szCs w:val="21"/>
        </w:rPr>
        <w:t xml:space="preserve">　読書週間以外にも、</w:t>
      </w:r>
      <w:r w:rsidR="00407650" w:rsidRPr="002E4DBC">
        <w:rPr>
          <w:rFonts w:ascii="ＭＳ 明朝" w:eastAsia="ＭＳ 明朝" w:hAnsi="ＭＳ 明朝" w:hint="eastAsia"/>
          <w:szCs w:val="21"/>
        </w:rPr>
        <w:t>委員の児童が</w:t>
      </w:r>
      <w:r w:rsidR="00E8123B" w:rsidRPr="002E4DBC">
        <w:rPr>
          <w:rFonts w:ascii="ＭＳ 明朝" w:eastAsia="ＭＳ 明朝" w:hAnsi="ＭＳ 明朝" w:hint="eastAsia"/>
          <w:szCs w:val="21"/>
        </w:rPr>
        <w:t>図書室で読み聞かせを行う日をつくり、図書室に足を運</w:t>
      </w:r>
      <w:r w:rsidR="00407650" w:rsidRPr="002E4DBC">
        <w:rPr>
          <w:rFonts w:ascii="ＭＳ 明朝" w:eastAsia="ＭＳ 明朝" w:hAnsi="ＭＳ 明朝" w:hint="eastAsia"/>
          <w:szCs w:val="21"/>
        </w:rPr>
        <w:t>ぼうと思える</w:t>
      </w:r>
      <w:r w:rsidR="00E8123B" w:rsidRPr="002E4DBC">
        <w:rPr>
          <w:rFonts w:ascii="ＭＳ 明朝" w:eastAsia="ＭＳ 明朝" w:hAnsi="ＭＳ 明朝" w:hint="eastAsia"/>
          <w:szCs w:val="21"/>
        </w:rPr>
        <w:t>企画を考え</w:t>
      </w:r>
      <w:r w:rsidR="00407650" w:rsidRPr="002E4DBC">
        <w:rPr>
          <w:rFonts w:ascii="ＭＳ 明朝" w:eastAsia="ＭＳ 明朝" w:hAnsi="ＭＳ 明朝" w:hint="eastAsia"/>
          <w:szCs w:val="21"/>
        </w:rPr>
        <w:t>、実施し</w:t>
      </w:r>
      <w:r w:rsidR="00E8123B" w:rsidRPr="002E4DBC">
        <w:rPr>
          <w:rFonts w:ascii="ＭＳ 明朝" w:eastAsia="ＭＳ 明朝" w:hAnsi="ＭＳ 明朝" w:hint="eastAsia"/>
          <w:szCs w:val="21"/>
        </w:rPr>
        <w:t>た。</w:t>
      </w:r>
    </w:p>
    <w:p w14:paraId="3F88F615" w14:textId="5ED91D2F" w:rsidR="00551B7B" w:rsidRPr="002E4DBC" w:rsidRDefault="00551B7B">
      <w:pPr>
        <w:rPr>
          <w:rFonts w:ascii="ＭＳ 明朝" w:eastAsia="ＭＳ 明朝" w:hAnsi="ＭＳ 明朝"/>
          <w:szCs w:val="21"/>
        </w:rPr>
      </w:pPr>
    </w:p>
    <w:p w14:paraId="44EE4C91" w14:textId="60346598" w:rsidR="001848E6" w:rsidRPr="00B73CD7" w:rsidRDefault="002E4DBC">
      <w:pPr>
        <w:rPr>
          <w:rFonts w:ascii="ＭＳ ゴシック" w:eastAsia="ＭＳ ゴシック" w:hAnsi="ＭＳ ゴシック"/>
          <w:b/>
          <w:bCs/>
          <w:szCs w:val="21"/>
        </w:rPr>
      </w:pPr>
      <w:r w:rsidRPr="00B73CD7">
        <w:rPr>
          <w:b/>
          <w:bCs/>
          <w:noProof/>
          <w:szCs w:val="21"/>
        </w:rPr>
        <w:drawing>
          <wp:anchor distT="0" distB="0" distL="114300" distR="114300" simplePos="0" relativeHeight="251682816" behindDoc="0" locked="0" layoutInCell="1" allowOverlap="1" wp14:anchorId="624C85ED" wp14:editId="53254E7D">
            <wp:simplePos x="0" y="0"/>
            <wp:positionH relativeFrom="margin">
              <wp:posOffset>4404995</wp:posOffset>
            </wp:positionH>
            <wp:positionV relativeFrom="paragraph">
              <wp:posOffset>214630</wp:posOffset>
            </wp:positionV>
            <wp:extent cx="1736725" cy="1181100"/>
            <wp:effectExtent l="0" t="0" r="0" b="0"/>
            <wp:wrapSquare wrapText="bothSides"/>
            <wp:docPr id="1111966395" name="図 1"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66395" name="図 1" descr="グラフィカル ユーザー インターフェイス, アプリケーション, Web サイト&#10;&#10;自動的に生成された説明"/>
                    <pic:cNvPicPr/>
                  </pic:nvPicPr>
                  <pic:blipFill rotWithShape="1">
                    <a:blip r:embed="rId11" cstate="print">
                      <a:extLst>
                        <a:ext uri="{28A0092B-C50C-407E-A947-70E740481C1C}">
                          <a14:useLocalDpi xmlns:a14="http://schemas.microsoft.com/office/drawing/2010/main" val="0"/>
                        </a:ext>
                      </a:extLst>
                    </a:blip>
                    <a:srcRect l="37820" t="30714" r="40703" b="43326"/>
                    <a:stretch/>
                  </pic:blipFill>
                  <pic:spPr bwMode="auto">
                    <a:xfrm>
                      <a:off x="0" y="0"/>
                      <a:ext cx="173672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8E6" w:rsidRPr="00B73CD7">
        <w:rPr>
          <w:rFonts w:ascii="ＭＳ ゴシック" w:eastAsia="ＭＳ ゴシック" w:hAnsi="ＭＳ ゴシック" w:hint="eastAsia"/>
          <w:b/>
          <w:bCs/>
          <w:szCs w:val="21"/>
        </w:rPr>
        <w:t>&lt;図書ボランティアによる取組&gt;</w:t>
      </w:r>
    </w:p>
    <w:p w14:paraId="7B1066ED" w14:textId="1FD7B5A6" w:rsidR="003C4814" w:rsidRPr="002E4DBC" w:rsidRDefault="001848E6">
      <w:pPr>
        <w:rPr>
          <w:rFonts w:ascii="ＭＳ 明朝" w:eastAsia="ＭＳ 明朝" w:hAnsi="ＭＳ 明朝"/>
          <w:szCs w:val="21"/>
        </w:rPr>
      </w:pPr>
      <w:r w:rsidRPr="002E4DBC">
        <w:rPr>
          <w:rFonts w:ascii="ＭＳ 明朝" w:eastAsia="ＭＳ 明朝" w:hAnsi="ＭＳ 明朝" w:hint="eastAsia"/>
          <w:szCs w:val="21"/>
        </w:rPr>
        <w:t xml:space="preserve">　本の修理や季節に合わせた掲示物の作成、先生のおすすめ本の掲示物の作成等を行っている。図書の貸出カードがいっぱいになった児童には、本のカバーを利用したしおりをプレゼントしているので、そのしおり</w:t>
      </w:r>
      <w:r w:rsidR="003C4814" w:rsidRPr="002E4DBC">
        <w:rPr>
          <w:rFonts w:ascii="ＭＳ 明朝" w:eastAsia="ＭＳ 明朝" w:hAnsi="ＭＳ 明朝" w:hint="eastAsia"/>
          <w:szCs w:val="21"/>
        </w:rPr>
        <w:t>の</w:t>
      </w:r>
      <w:r w:rsidRPr="002E4DBC">
        <w:rPr>
          <w:rFonts w:ascii="ＭＳ 明朝" w:eastAsia="ＭＳ 明朝" w:hAnsi="ＭＳ 明朝" w:hint="eastAsia"/>
          <w:szCs w:val="21"/>
        </w:rPr>
        <w:t>作成も行っている。</w:t>
      </w:r>
    </w:p>
    <w:p w14:paraId="0FEE58C6" w14:textId="7053069B" w:rsidR="001848E6" w:rsidRPr="002E4DBC" w:rsidRDefault="001848E6" w:rsidP="003C4814">
      <w:pPr>
        <w:ind w:firstLineChars="100" w:firstLine="210"/>
        <w:rPr>
          <w:rFonts w:ascii="ＭＳ 明朝" w:eastAsia="ＭＳ 明朝" w:hAnsi="ＭＳ 明朝"/>
          <w:szCs w:val="21"/>
        </w:rPr>
      </w:pPr>
      <w:r w:rsidRPr="002E4DBC">
        <w:rPr>
          <w:rFonts w:ascii="ＭＳ 明朝" w:eastAsia="ＭＳ 明朝" w:hAnsi="ＭＳ 明朝" w:hint="eastAsia"/>
          <w:szCs w:val="21"/>
        </w:rPr>
        <w:t>学級文庫の選定では、学年に応じた</w:t>
      </w:r>
      <w:r w:rsidR="00407650" w:rsidRPr="002E4DBC">
        <w:rPr>
          <w:rFonts w:ascii="ＭＳ 明朝" w:eastAsia="ＭＳ 明朝" w:hAnsi="ＭＳ 明朝" w:hint="eastAsia"/>
          <w:szCs w:val="21"/>
        </w:rPr>
        <w:t>本</w:t>
      </w:r>
      <w:r w:rsidRPr="002E4DBC">
        <w:rPr>
          <w:rFonts w:ascii="ＭＳ 明朝" w:eastAsia="ＭＳ 明朝" w:hAnsi="ＭＳ 明朝" w:hint="eastAsia"/>
          <w:szCs w:val="21"/>
        </w:rPr>
        <w:t>を選んでいる。</w:t>
      </w:r>
    </w:p>
    <w:p w14:paraId="1850ECDB" w14:textId="5104273C" w:rsidR="001848E6" w:rsidRPr="002E4DBC" w:rsidRDefault="00204B4B">
      <w:pPr>
        <w:rPr>
          <w:rFonts w:ascii="ＭＳ 明朝" w:eastAsia="ＭＳ 明朝" w:hAnsi="ＭＳ 明朝"/>
          <w:szCs w:val="21"/>
        </w:rPr>
      </w:pPr>
      <w:r w:rsidRPr="002E4DBC">
        <w:rPr>
          <w:rFonts w:ascii="ＭＳ 明朝" w:eastAsia="ＭＳ 明朝" w:hAnsi="ＭＳ 明朝" w:hint="eastAsia"/>
          <w:noProof/>
          <w:szCs w:val="21"/>
        </w:rPr>
        <mc:AlternateContent>
          <mc:Choice Requires="wps">
            <w:drawing>
              <wp:anchor distT="0" distB="0" distL="114300" distR="114300" simplePos="0" relativeHeight="251684864" behindDoc="0" locked="0" layoutInCell="1" allowOverlap="1" wp14:anchorId="0D4D65AF" wp14:editId="071DE3C3">
                <wp:simplePos x="0" y="0"/>
                <wp:positionH relativeFrom="margin">
                  <wp:posOffset>3623310</wp:posOffset>
                </wp:positionH>
                <wp:positionV relativeFrom="paragraph">
                  <wp:posOffset>33655</wp:posOffset>
                </wp:positionV>
                <wp:extent cx="2552700" cy="313055"/>
                <wp:effectExtent l="0" t="0" r="0" b="0"/>
                <wp:wrapSquare wrapText="bothSides"/>
                <wp:docPr id="490539905" name="テキスト ボックス 4"/>
                <wp:cNvGraphicFramePr/>
                <a:graphic xmlns:a="http://schemas.openxmlformats.org/drawingml/2006/main">
                  <a:graphicData uri="http://schemas.microsoft.com/office/word/2010/wordprocessingShape">
                    <wps:wsp>
                      <wps:cNvSpPr txBox="1"/>
                      <wps:spPr>
                        <a:xfrm>
                          <a:off x="0" y="0"/>
                          <a:ext cx="2552700" cy="313055"/>
                        </a:xfrm>
                        <a:prstGeom prst="rect">
                          <a:avLst/>
                        </a:prstGeom>
                        <a:noFill/>
                        <a:ln w="6350">
                          <a:noFill/>
                        </a:ln>
                      </wps:spPr>
                      <wps:txbx>
                        <w:txbxContent>
                          <w:p w14:paraId="0E5E2F5B" w14:textId="72BA8D4B" w:rsidR="00204B4B" w:rsidRPr="00551B7B" w:rsidRDefault="0090024F" w:rsidP="00204B4B">
                            <w:pPr>
                              <w:jc w:val="center"/>
                              <w:rPr>
                                <w:rFonts w:ascii="ＭＳ ゴシック" w:eastAsia="ＭＳ ゴシック" w:hAnsi="ＭＳ ゴシック"/>
                              </w:rPr>
                            </w:pPr>
                            <w:r>
                              <w:rPr>
                                <w:rFonts w:ascii="ＭＳ ゴシック" w:eastAsia="ＭＳ ゴシック" w:hAnsi="ＭＳ ゴシック" w:hint="eastAsia"/>
                              </w:rPr>
                              <w:t xml:space="preserve">　【</w:t>
                            </w:r>
                            <w:r w:rsidR="00204B4B">
                              <w:rPr>
                                <w:rFonts w:ascii="ＭＳ ゴシック" w:eastAsia="ＭＳ ゴシック" w:hAnsi="ＭＳ ゴシック" w:hint="eastAsia"/>
                              </w:rPr>
                              <w:t>コート掛けのボランティアの様子</w:t>
                            </w:r>
                            <w:r>
                              <w:rPr>
                                <w:rFonts w:ascii="ＭＳ ゴシック" w:eastAsia="ＭＳ ゴシック" w:hAnsi="ＭＳ ゴシック" w:hint="eastAsia"/>
                              </w:rPr>
                              <w:t>】</w:t>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D65AF" id="_x0000_s1031" type="#_x0000_t202" style="position:absolute;left:0;text-align:left;margin-left:285.3pt;margin-top:2.65pt;width:201pt;height:24.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" filled="f" stroked="f" strokeweight=".5pt">
                <v:textbox inset=",,1mm">
                  <w:txbxContent>
                    <w:p w14:paraId="0E5E2F5B" w14:textId="72BA8D4B" w:rsidR="00204B4B" w:rsidRPr="00551B7B" w:rsidRDefault="0090024F" w:rsidP="00204B4B">
                      <w:pPr>
                        <w:jc w:val="center"/>
                        <w:rPr>
                          <w:rFonts w:ascii="ＭＳ ゴシック" w:eastAsia="ＭＳ ゴシック" w:hAnsi="ＭＳ ゴシック"/>
                        </w:rPr>
                      </w:pPr>
                      <w:r>
                        <w:rPr>
                          <w:rFonts w:ascii="ＭＳ ゴシック" w:eastAsia="ＭＳ ゴシック" w:hAnsi="ＭＳ ゴシック" w:hint="eastAsia"/>
                        </w:rPr>
                        <w:t xml:space="preserve">　【</w:t>
                      </w:r>
                      <w:r w:rsidR="00204B4B">
                        <w:rPr>
                          <w:rFonts w:ascii="ＭＳ ゴシック" w:eastAsia="ＭＳ ゴシック" w:hAnsi="ＭＳ ゴシック" w:hint="eastAsia"/>
                        </w:rPr>
                        <w:t>コート掛けのボランティアの様子</w:t>
                      </w:r>
                      <w:r>
                        <w:rPr>
                          <w:rFonts w:ascii="ＭＳ ゴシック" w:eastAsia="ＭＳ ゴシック" w:hAnsi="ＭＳ ゴシック" w:hint="eastAsia"/>
                        </w:rPr>
                        <w:t>】</w:t>
                      </w:r>
                    </w:p>
                  </w:txbxContent>
                </v:textbox>
                <w10:wrap type="square" anchorx="margin"/>
              </v:shape>
            </w:pict>
          </mc:Fallback>
        </mc:AlternateContent>
      </w:r>
      <w:r w:rsidR="001848E6" w:rsidRPr="002E4DBC">
        <w:rPr>
          <w:rFonts w:ascii="ＭＳ 明朝" w:eastAsia="ＭＳ 明朝" w:hAnsi="ＭＳ 明朝" w:hint="eastAsia"/>
          <w:szCs w:val="21"/>
        </w:rPr>
        <w:t xml:space="preserve">　夏休みに</w:t>
      </w:r>
      <w:r w:rsidR="009B5AC6" w:rsidRPr="002E4DBC">
        <w:rPr>
          <w:rFonts w:ascii="ＭＳ 明朝" w:eastAsia="ＭＳ 明朝" w:hAnsi="ＭＳ 明朝" w:hint="eastAsia"/>
          <w:szCs w:val="21"/>
        </w:rPr>
        <w:t>ボランティアを集い、新刊図書のコート掛けを行った。</w:t>
      </w:r>
    </w:p>
    <w:sectPr w:rsidR="001848E6" w:rsidRPr="002E4DBC" w:rsidSect="003D564E">
      <w:pgSz w:w="11906" w:h="16838"/>
      <w:pgMar w:top="907"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F2297" w14:textId="77777777" w:rsidR="003D564E" w:rsidRDefault="003D564E" w:rsidP="00407650">
      <w:r>
        <w:separator/>
      </w:r>
    </w:p>
  </w:endnote>
  <w:endnote w:type="continuationSeparator" w:id="0">
    <w:p w14:paraId="38DDE0B6" w14:textId="77777777" w:rsidR="003D564E" w:rsidRDefault="003D564E" w:rsidP="00407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873F" w14:textId="77777777" w:rsidR="003D564E" w:rsidRDefault="003D564E" w:rsidP="00407650">
      <w:r>
        <w:separator/>
      </w:r>
    </w:p>
  </w:footnote>
  <w:footnote w:type="continuationSeparator" w:id="0">
    <w:p w14:paraId="127DCA2C" w14:textId="77777777" w:rsidR="003D564E" w:rsidRDefault="003D564E" w:rsidP="004076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07"/>
    <w:rsid w:val="00006E4D"/>
    <w:rsid w:val="0013619A"/>
    <w:rsid w:val="001848E6"/>
    <w:rsid w:val="001B6607"/>
    <w:rsid w:val="00204B4B"/>
    <w:rsid w:val="002E4DBC"/>
    <w:rsid w:val="003C4814"/>
    <w:rsid w:val="003D564E"/>
    <w:rsid w:val="00407650"/>
    <w:rsid w:val="00551B7B"/>
    <w:rsid w:val="0065669F"/>
    <w:rsid w:val="007240C7"/>
    <w:rsid w:val="0090024F"/>
    <w:rsid w:val="00942B5A"/>
    <w:rsid w:val="009B5AC6"/>
    <w:rsid w:val="00AB78C2"/>
    <w:rsid w:val="00B73CD7"/>
    <w:rsid w:val="00CE6B2C"/>
    <w:rsid w:val="00E8123B"/>
    <w:rsid w:val="00FB0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2A34A9"/>
  <w15:chartTrackingRefBased/>
  <w15:docId w15:val="{CDB9E5F4-899C-4663-9282-40957B69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650"/>
    <w:pPr>
      <w:tabs>
        <w:tab w:val="center" w:pos="4252"/>
        <w:tab w:val="right" w:pos="8504"/>
      </w:tabs>
      <w:snapToGrid w:val="0"/>
    </w:pPr>
  </w:style>
  <w:style w:type="character" w:customStyle="1" w:styleId="a4">
    <w:name w:val="ヘッダー (文字)"/>
    <w:basedOn w:val="a0"/>
    <w:link w:val="a3"/>
    <w:uiPriority w:val="99"/>
    <w:rsid w:val="00407650"/>
  </w:style>
  <w:style w:type="paragraph" w:styleId="a5">
    <w:name w:val="footer"/>
    <w:basedOn w:val="a"/>
    <w:link w:val="a6"/>
    <w:uiPriority w:val="99"/>
    <w:unhideWhenUsed/>
    <w:rsid w:val="00407650"/>
    <w:pPr>
      <w:tabs>
        <w:tab w:val="center" w:pos="4252"/>
        <w:tab w:val="right" w:pos="8504"/>
      </w:tabs>
      <w:snapToGrid w:val="0"/>
    </w:pPr>
  </w:style>
  <w:style w:type="character" w:customStyle="1" w:styleId="a6">
    <w:name w:val="フッター (文字)"/>
    <w:basedOn w:val="a0"/>
    <w:link w:val="a5"/>
    <w:uiPriority w:val="99"/>
    <w:rsid w:val="00407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138</Words>
  <Characters>792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横井 万智</dc:creator>
  <cp:keywords/>
  <dc:description/>
  <cp:lastModifiedBy>渡辺　佳奈</cp:lastModifiedBy>
  <cp:revision>2</cp:revision>
  <dcterms:created xsi:type="dcterms:W3CDTF">2024-01-17T04:39:00Z</dcterms:created>
  <dcterms:modified xsi:type="dcterms:W3CDTF">2024-01-17T04:39:00Z</dcterms:modified>
</cp:coreProperties>
</file>